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603" w:rsidRDefault="001A2603" w:rsidP="001A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рабочей программе</w:t>
      </w:r>
    </w:p>
    <w:p w:rsidR="001A2603" w:rsidRDefault="001A2603" w:rsidP="001A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математике</w:t>
      </w:r>
    </w:p>
    <w:p w:rsidR="001A2603" w:rsidRDefault="001A2603" w:rsidP="001A26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11 класса </w:t>
      </w:r>
    </w:p>
    <w:p w:rsidR="001A2603" w:rsidRDefault="001A2603" w:rsidP="001A2603">
      <w:pPr>
        <w:jc w:val="center"/>
        <w:rPr>
          <w:b/>
          <w:sz w:val="28"/>
          <w:szCs w:val="28"/>
        </w:rPr>
      </w:pPr>
    </w:p>
    <w:p w:rsidR="001A2603" w:rsidRDefault="001A2603" w:rsidP="001A26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Согласно областному базисному учебному плану в 2014-2015 учебном году учебный предмет «Математика» является интегрированным, состоящим из двух обязательных разделов «Алгебра» и «Геометрия».</w:t>
      </w:r>
    </w:p>
    <w:p w:rsidR="001A2603" w:rsidRDefault="001A2603" w:rsidP="001A2603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</w:t>
      </w:r>
      <w:r>
        <w:rPr>
          <w:b/>
          <w:i/>
          <w:sz w:val="24"/>
          <w:szCs w:val="24"/>
        </w:rPr>
        <w:t>алгебре и началам математического анализа</w:t>
      </w:r>
      <w:r>
        <w:rPr>
          <w:sz w:val="24"/>
          <w:szCs w:val="24"/>
        </w:rPr>
        <w:t xml:space="preserve"> из образовательной области « </w:t>
      </w:r>
      <w:r>
        <w:rPr>
          <w:b/>
          <w:i/>
          <w:sz w:val="24"/>
          <w:szCs w:val="24"/>
        </w:rPr>
        <w:t xml:space="preserve">Математика» </w:t>
      </w:r>
      <w:r>
        <w:rPr>
          <w:sz w:val="24"/>
          <w:szCs w:val="24"/>
        </w:rPr>
        <w:t xml:space="preserve">для 11 класса к учебнику А. Н. Колмогорова. А. М. Абрамова, Ю. П. </w:t>
      </w:r>
      <w:proofErr w:type="spellStart"/>
      <w:r>
        <w:rPr>
          <w:sz w:val="24"/>
          <w:szCs w:val="24"/>
        </w:rPr>
        <w:t>Дудницына</w:t>
      </w:r>
      <w:proofErr w:type="spellEnd"/>
      <w:r>
        <w:rPr>
          <w:sz w:val="24"/>
          <w:szCs w:val="24"/>
        </w:rPr>
        <w:t xml:space="preserve"> и др.   составлена  на  основе стандарта основного общего образования по математике, примерной программы  для  общеобразовательных учреждений «Алгебра 10-11 классы», составитель Т. А.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>, «Просвещение», 2009г. Рабочая программа ориентирована на учащихся 11 классов.</w:t>
      </w: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ascii="Constantia" w:hAnsi="Constantia"/>
          <w:sz w:val="24"/>
          <w:szCs w:val="24"/>
        </w:rPr>
      </w:pPr>
      <w:r w:rsidRPr="001A2603">
        <w:rPr>
          <w:rFonts w:ascii="Constantia" w:hAnsi="Constantia"/>
          <w:sz w:val="24"/>
          <w:szCs w:val="24"/>
        </w:rPr>
        <w:tab/>
      </w:r>
      <w:r>
        <w:rPr>
          <w:rFonts w:ascii="Constantia" w:hAnsi="Constantia"/>
          <w:sz w:val="24"/>
          <w:szCs w:val="24"/>
        </w:rPr>
        <w:t xml:space="preserve">Рабочая программа по </w:t>
      </w:r>
      <w:r>
        <w:rPr>
          <w:rFonts w:ascii="Constantia" w:hAnsi="Constantia"/>
          <w:b/>
          <w:i/>
          <w:sz w:val="24"/>
          <w:szCs w:val="24"/>
        </w:rPr>
        <w:t xml:space="preserve">геометрии </w:t>
      </w:r>
      <w:r>
        <w:rPr>
          <w:rFonts w:ascii="Constantia" w:hAnsi="Constantia"/>
          <w:sz w:val="24"/>
          <w:szCs w:val="24"/>
        </w:rPr>
        <w:t xml:space="preserve"> из образовательной области </w:t>
      </w:r>
      <w:r>
        <w:rPr>
          <w:rFonts w:ascii="Constantia" w:hAnsi="Constantia"/>
          <w:b/>
          <w:i/>
          <w:sz w:val="24"/>
          <w:szCs w:val="24"/>
        </w:rPr>
        <w:t>математика</w:t>
      </w:r>
      <w:r>
        <w:rPr>
          <w:rFonts w:ascii="Constantia" w:hAnsi="Constantia"/>
          <w:sz w:val="24"/>
          <w:szCs w:val="24"/>
        </w:rPr>
        <w:t xml:space="preserve"> для 11 класса построена   на основании  </w:t>
      </w:r>
      <w:r>
        <w:rPr>
          <w:sz w:val="24"/>
          <w:szCs w:val="24"/>
        </w:rPr>
        <w:t xml:space="preserve">примерной программы  для  общеобразовательных учреждений «Геометрия  10-11 классы», составитель Т. А.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>, «Просвещение», 2009г</w:t>
      </w:r>
      <w:r>
        <w:rPr>
          <w:rFonts w:ascii="Constantia" w:hAnsi="Constantia"/>
          <w:sz w:val="24"/>
          <w:szCs w:val="24"/>
        </w:rPr>
        <w:t xml:space="preserve">  к учебнику для 10-11 классов авторов  </w:t>
      </w:r>
      <w:proofErr w:type="spellStart"/>
      <w:r>
        <w:rPr>
          <w:rFonts w:ascii="Constantia" w:hAnsi="Constantia"/>
          <w:sz w:val="24"/>
          <w:szCs w:val="24"/>
        </w:rPr>
        <w:t>Атанасян</w:t>
      </w:r>
      <w:proofErr w:type="spellEnd"/>
      <w:r>
        <w:rPr>
          <w:rFonts w:ascii="Constantia" w:hAnsi="Constantia"/>
          <w:sz w:val="24"/>
          <w:szCs w:val="24"/>
        </w:rPr>
        <w:t xml:space="preserve"> Л. С., </w:t>
      </w:r>
      <w:proofErr w:type="spellStart"/>
      <w:r>
        <w:rPr>
          <w:rFonts w:ascii="Constantia" w:hAnsi="Constantia"/>
          <w:sz w:val="24"/>
          <w:szCs w:val="24"/>
        </w:rPr>
        <w:t>Бутузова</w:t>
      </w:r>
      <w:proofErr w:type="spellEnd"/>
      <w:r>
        <w:rPr>
          <w:rFonts w:ascii="Constantia" w:hAnsi="Constantia"/>
          <w:sz w:val="24"/>
          <w:szCs w:val="24"/>
        </w:rPr>
        <w:t xml:space="preserve"> В. Ф., Кадомцева С. Б., Позняк Э. Г., Киселева Л. С.</w:t>
      </w: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cs="Times New Roman"/>
          <w:b/>
          <w:bCs/>
          <w:i/>
          <w:sz w:val="24"/>
          <w:szCs w:val="24"/>
        </w:rPr>
      </w:pPr>
      <w:r w:rsidRPr="001A2603">
        <w:rPr>
          <w:sz w:val="24"/>
          <w:szCs w:val="24"/>
        </w:rPr>
        <w:tab/>
      </w:r>
      <w:r>
        <w:rPr>
          <w:b/>
          <w:bCs/>
          <w:i/>
          <w:sz w:val="24"/>
          <w:szCs w:val="24"/>
        </w:rPr>
        <w:t>Нормативно-правовое и инструктивно-методическое обеспечение по предмету</w:t>
      </w:r>
    </w:p>
    <w:p w:rsidR="001A2603" w:rsidRDefault="001A2603" w:rsidP="001A2603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Федеральный закон от 29.12.2012 №273-ФЗ «Об образовании в Российской федерации»;</w:t>
      </w:r>
    </w:p>
    <w:p w:rsidR="001A2603" w:rsidRDefault="001A2603" w:rsidP="001A2603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Федеральный компонент государственного образовательного стандарта общего образования, утвержденным приказом Минобразования России от 05.03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4"/>
            <w:szCs w:val="24"/>
          </w:rPr>
          <w:t>2004 г</w:t>
        </w:r>
      </w:smartTag>
      <w:r>
        <w:rPr>
          <w:bCs/>
          <w:sz w:val="24"/>
          <w:szCs w:val="24"/>
        </w:rPr>
        <w:t xml:space="preserve">. № 1089 « Об утверждении федерального компонента государственных стандартов начального общего, основного общего и среднего </w:t>
      </w:r>
      <w:proofErr w:type="gramStart"/>
      <w:r>
        <w:rPr>
          <w:bCs/>
          <w:sz w:val="24"/>
          <w:szCs w:val="24"/>
        </w:rPr>
        <w:t xml:space="preserve">( </w:t>
      </w:r>
      <w:proofErr w:type="gramEnd"/>
      <w:r>
        <w:rPr>
          <w:bCs/>
          <w:sz w:val="24"/>
          <w:szCs w:val="24"/>
        </w:rPr>
        <w:t>полного) общего образования» ;</w:t>
      </w:r>
    </w:p>
    <w:p w:rsidR="001A2603" w:rsidRDefault="001A2603" w:rsidP="001A2603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Федеральный базисный учебный план. Приказ  от 9 марта </w:t>
      </w:r>
      <w:smartTag w:uri="urn:schemas-microsoft-com:office:smarttags" w:element="metricconverter">
        <w:smartTagPr>
          <w:attr w:name="ProductID" w:val="2004 г"/>
        </w:smartTagPr>
        <w:r>
          <w:rPr>
            <w:bCs/>
            <w:sz w:val="24"/>
            <w:szCs w:val="24"/>
          </w:rPr>
          <w:t>2004 г</w:t>
        </w:r>
      </w:smartTag>
      <w:r>
        <w:rPr>
          <w:bCs/>
          <w:sz w:val="24"/>
          <w:szCs w:val="24"/>
        </w:rPr>
        <w:t>. № 1312. О внесении изменений в Федеральный базисный учебный план. Приказ от 1.02.2012 г. №74.</w:t>
      </w:r>
    </w:p>
    <w:p w:rsidR="001A2603" w:rsidRDefault="001A2603" w:rsidP="001A2603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Примерные программы среднего </w:t>
      </w:r>
      <w:proofErr w:type="gramStart"/>
      <w:r>
        <w:rPr>
          <w:bCs/>
          <w:sz w:val="24"/>
          <w:szCs w:val="24"/>
        </w:rPr>
        <w:t xml:space="preserve">( </w:t>
      </w:r>
      <w:proofErr w:type="gramEnd"/>
      <w:r>
        <w:rPr>
          <w:bCs/>
          <w:sz w:val="24"/>
          <w:szCs w:val="24"/>
        </w:rPr>
        <w:t>полного) общего образования по математике ( письмо Департамента государственной политики в образовании Министерства образования и науки Челябинской области от 07.06.2005 г. № 03-1263 ) ;</w:t>
      </w:r>
    </w:p>
    <w:p w:rsidR="001A2603" w:rsidRDefault="001A2603" w:rsidP="001A2603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Областной базисный учебный план Челябинской области от 30.05.2014г. № 01/1839</w:t>
      </w:r>
      <w:proofErr w:type="gramStart"/>
      <w:r>
        <w:rPr>
          <w:bCs/>
          <w:sz w:val="24"/>
          <w:szCs w:val="24"/>
        </w:rPr>
        <w:t xml:space="preserve"> ;</w:t>
      </w:r>
      <w:proofErr w:type="gramEnd"/>
    </w:p>
    <w:p w:rsidR="001A2603" w:rsidRDefault="001A2603" w:rsidP="001A2603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Приказ Министерства образования и науки Российской федерации от 31.03.2014 г. № 253 « Об утверждении федеральных перечней учебников, рекомендованных </w:t>
      </w:r>
      <w:proofErr w:type="gramStart"/>
      <w:r>
        <w:rPr>
          <w:bCs/>
          <w:sz w:val="24"/>
          <w:szCs w:val="24"/>
        </w:rPr>
        <w:t xml:space="preserve">( </w:t>
      </w:r>
      <w:proofErr w:type="gramEnd"/>
      <w:r>
        <w:rPr>
          <w:bCs/>
          <w:sz w:val="24"/>
          <w:szCs w:val="24"/>
        </w:rPr>
        <w:t>допущенных 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2013/2014 учебный год» ;</w:t>
      </w:r>
    </w:p>
    <w:p w:rsidR="001A2603" w:rsidRDefault="001A2603" w:rsidP="001A2603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Инструктивно-методическое письмо </w:t>
      </w:r>
      <w:proofErr w:type="spellStart"/>
      <w:r>
        <w:rPr>
          <w:bCs/>
          <w:sz w:val="24"/>
          <w:szCs w:val="24"/>
        </w:rPr>
        <w:t>МОиН</w:t>
      </w:r>
      <w:proofErr w:type="spellEnd"/>
      <w:r>
        <w:rPr>
          <w:bCs/>
          <w:sz w:val="24"/>
          <w:szCs w:val="24"/>
        </w:rPr>
        <w:t xml:space="preserve"> Челябинской области « О преподавании математики в 2014-2015 учебном году;</w:t>
      </w:r>
    </w:p>
    <w:p w:rsidR="001A2603" w:rsidRDefault="001A2603" w:rsidP="001A2603">
      <w:pPr>
        <w:numPr>
          <w:ilvl w:val="0"/>
          <w:numId w:val="1"/>
        </w:num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Учебный план МБОУ « Лицей № 23» на 2014-2015 учебный год. </w:t>
      </w:r>
    </w:p>
    <w:p w:rsidR="001A2603" w:rsidRDefault="001A2603" w:rsidP="001A2603">
      <w:pPr>
        <w:jc w:val="both"/>
        <w:rPr>
          <w:rFonts w:ascii="Constantia" w:eastAsia="Times New Roman" w:hAnsi="Constantia" w:cs="Times New Roman"/>
          <w:b/>
          <w:i/>
          <w:sz w:val="24"/>
          <w:szCs w:val="24"/>
        </w:rPr>
      </w:pPr>
    </w:p>
    <w:p w:rsidR="001A2603" w:rsidRDefault="001A2603" w:rsidP="001A2603">
      <w:pPr>
        <w:jc w:val="both"/>
        <w:rPr>
          <w:rFonts w:ascii="Constantia" w:hAnsi="Constantia"/>
          <w:b/>
          <w:i/>
          <w:sz w:val="24"/>
          <w:szCs w:val="24"/>
        </w:rPr>
      </w:pPr>
      <w:r>
        <w:rPr>
          <w:rFonts w:ascii="Constantia" w:eastAsia="Times New Roman" w:hAnsi="Constantia" w:cs="Times New Roman"/>
          <w:b/>
          <w:i/>
          <w:sz w:val="24"/>
          <w:szCs w:val="24"/>
        </w:rPr>
        <w:t>О</w:t>
      </w:r>
      <w:r>
        <w:rPr>
          <w:rFonts w:ascii="Constantia" w:hAnsi="Constantia"/>
          <w:b/>
          <w:i/>
          <w:sz w:val="24"/>
          <w:szCs w:val="24"/>
        </w:rPr>
        <w:t>сновные цели и задачи программы по разделу «Алгебра»:</w:t>
      </w:r>
    </w:p>
    <w:p w:rsidR="001A2603" w:rsidRDefault="001A2603" w:rsidP="001A2603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продолжении образования;</w:t>
      </w:r>
    </w:p>
    <w:p w:rsidR="001A2603" w:rsidRDefault="001A2603" w:rsidP="001A2603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A2603" w:rsidRDefault="001A2603" w:rsidP="001A2603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A2603" w:rsidRDefault="001A2603" w:rsidP="001A2603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развитии;</w:t>
      </w:r>
    </w:p>
    <w:p w:rsidR="001A2603" w:rsidRDefault="001A2603" w:rsidP="001A260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изучение функций как важнейшего математического объекта средствами алгебры и математического анализа, раскрытие политехнического и прикладного значения общих методов математики, связанных с исследованием функций, подготовки необходимого аппарата для изучения геометрии и физики.  </w:t>
      </w:r>
    </w:p>
    <w:p w:rsidR="001A2603" w:rsidRDefault="001A2603" w:rsidP="001A2603">
      <w:pPr>
        <w:jc w:val="both"/>
        <w:rPr>
          <w:rFonts w:ascii="Constantia" w:hAnsi="Constantia"/>
          <w:b/>
          <w:i/>
          <w:sz w:val="24"/>
          <w:szCs w:val="24"/>
        </w:rPr>
      </w:pPr>
      <w:r>
        <w:rPr>
          <w:rFonts w:ascii="Constantia" w:eastAsia="Times New Roman" w:hAnsi="Constantia" w:cs="Times New Roman"/>
          <w:b/>
          <w:i/>
          <w:sz w:val="24"/>
          <w:szCs w:val="24"/>
        </w:rPr>
        <w:t>О</w:t>
      </w:r>
      <w:r>
        <w:rPr>
          <w:rFonts w:ascii="Constantia" w:hAnsi="Constantia"/>
          <w:b/>
          <w:i/>
          <w:sz w:val="24"/>
          <w:szCs w:val="24"/>
        </w:rPr>
        <w:t>сновные цели и задачи программы по разделу «Геометрия»:</w:t>
      </w:r>
    </w:p>
    <w:p w:rsidR="001A2603" w:rsidRDefault="001A2603" w:rsidP="001A2603">
      <w:pPr>
        <w:pStyle w:val="a3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продолжении образования;</w:t>
      </w:r>
    </w:p>
    <w:p w:rsidR="001A2603" w:rsidRDefault="001A2603" w:rsidP="001A2603">
      <w:pPr>
        <w:pStyle w:val="a3"/>
        <w:numPr>
          <w:ilvl w:val="0"/>
          <w:numId w:val="3"/>
        </w:num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–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1A2603" w:rsidRDefault="001A2603" w:rsidP="001A2603">
      <w:pPr>
        <w:pStyle w:val="a3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1A2603" w:rsidRDefault="001A2603" w:rsidP="001A2603">
      <w:pPr>
        <w:pStyle w:val="a3"/>
        <w:numPr>
          <w:ilvl w:val="0"/>
          <w:numId w:val="3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–</w:t>
      </w:r>
      <w:r>
        <w:rPr>
          <w:rFonts w:ascii="Calibri" w:eastAsia="Times New Roman" w:hAnsi="Calibri" w:cs="Times New Roman"/>
          <w:sz w:val="24"/>
          <w:szCs w:val="24"/>
        </w:rPr>
        <w:t>воспитание культуры личности, отношения к математике как части общечеловеческой культуры, играющей особую роль в общественном развитии.</w:t>
      </w:r>
    </w:p>
    <w:p w:rsidR="001A2603" w:rsidRDefault="001A2603" w:rsidP="001A260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систематическое изучение свойств геометрических тел в пространстве;</w:t>
      </w:r>
    </w:p>
    <w:p w:rsidR="001A2603" w:rsidRDefault="001A2603" w:rsidP="001A260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развитие пространственных представлений учащихся;</w:t>
      </w:r>
    </w:p>
    <w:p w:rsidR="001A2603" w:rsidRDefault="001A2603" w:rsidP="001A2603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усвоение способов вычисления практически важных геометрических величин. </w:t>
      </w:r>
    </w:p>
    <w:p w:rsidR="001A2603" w:rsidRDefault="001A2603" w:rsidP="001A2603">
      <w:pPr>
        <w:pStyle w:val="a3"/>
        <w:jc w:val="both"/>
        <w:rPr>
          <w:sz w:val="24"/>
          <w:szCs w:val="24"/>
        </w:rPr>
      </w:pP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Количество часов, предусмотренных программой на учебный год по разделу «Алгебра» – </w:t>
      </w:r>
      <w:r>
        <w:rPr>
          <w:b/>
          <w:bCs/>
          <w:sz w:val="24"/>
          <w:szCs w:val="24"/>
        </w:rPr>
        <w:t>102 часа</w:t>
      </w:r>
      <w:r>
        <w:rPr>
          <w:bCs/>
          <w:sz w:val="24"/>
          <w:szCs w:val="24"/>
        </w:rPr>
        <w:t xml:space="preserve"> </w:t>
      </w:r>
    </w:p>
    <w:p w:rsidR="001A2603" w:rsidRDefault="001A2603" w:rsidP="001A2603">
      <w:pPr>
        <w:ind w:firstLine="708"/>
        <w:jc w:val="both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 xml:space="preserve">Число часов на преподавание математики в </w:t>
      </w:r>
      <w:r>
        <w:rPr>
          <w:rFonts w:ascii="Constantia" w:hAnsi="Constantia"/>
          <w:sz w:val="24"/>
          <w:szCs w:val="24"/>
        </w:rPr>
        <w:t xml:space="preserve">11 </w:t>
      </w:r>
      <w:r>
        <w:rPr>
          <w:rFonts w:ascii="Constantia" w:eastAsia="Times New Roman" w:hAnsi="Constantia" w:cs="Times New Roman"/>
          <w:sz w:val="24"/>
          <w:szCs w:val="24"/>
        </w:rPr>
        <w:t xml:space="preserve">классе </w:t>
      </w:r>
      <w:r>
        <w:rPr>
          <w:rFonts w:ascii="Constantia" w:eastAsia="Times New Roman" w:hAnsi="Constantia" w:cs="Times New Roman"/>
          <w:b/>
          <w:sz w:val="24"/>
          <w:szCs w:val="24"/>
        </w:rPr>
        <w:t>увеличено на 1 час в неделю</w:t>
      </w:r>
      <w:r>
        <w:rPr>
          <w:rFonts w:ascii="Constantia" w:eastAsia="Times New Roman" w:hAnsi="Constantia" w:cs="Times New Roman"/>
          <w:sz w:val="24"/>
          <w:szCs w:val="24"/>
        </w:rPr>
        <w:t xml:space="preserve"> за счет школьного компонента</w:t>
      </w:r>
      <w:r>
        <w:rPr>
          <w:rFonts w:ascii="Constantia" w:hAnsi="Constantia"/>
          <w:sz w:val="24"/>
          <w:szCs w:val="24"/>
        </w:rPr>
        <w:t xml:space="preserve"> – </w:t>
      </w:r>
      <w:r>
        <w:rPr>
          <w:rFonts w:ascii="Constantia" w:hAnsi="Constantia"/>
          <w:b/>
          <w:sz w:val="24"/>
          <w:szCs w:val="24"/>
        </w:rPr>
        <w:t>4 часа в неделю, 136 часов</w:t>
      </w:r>
      <w:r>
        <w:rPr>
          <w:rFonts w:ascii="Constantia" w:eastAsia="Times New Roman" w:hAnsi="Constantia" w:cs="Times New Roman"/>
          <w:b/>
          <w:sz w:val="24"/>
          <w:szCs w:val="24"/>
        </w:rPr>
        <w:t xml:space="preserve"> за год</w:t>
      </w:r>
      <w:r>
        <w:rPr>
          <w:rFonts w:ascii="Constantia" w:eastAsia="Times New Roman" w:hAnsi="Constantia" w:cs="Times New Roman"/>
          <w:sz w:val="24"/>
          <w:szCs w:val="24"/>
        </w:rPr>
        <w:t xml:space="preserve">. </w:t>
      </w:r>
    </w:p>
    <w:p w:rsidR="001A2603" w:rsidRDefault="001A2603" w:rsidP="001A2603">
      <w:pPr>
        <w:jc w:val="both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 xml:space="preserve">Так как механическое уменьшение часов в рамках существующей программы отрицательно сказывается не только на математическом, но и на общем развитии учащихся, но и на общем </w:t>
      </w:r>
      <w:r>
        <w:rPr>
          <w:rFonts w:ascii="Constantia" w:eastAsia="Times New Roman" w:hAnsi="Constantia" w:cs="Times New Roman"/>
          <w:sz w:val="24"/>
          <w:szCs w:val="24"/>
        </w:rPr>
        <w:lastRenderedPageBreak/>
        <w:t>развитии учащихся, что неоднократно отмечалось в методических документах Министерства образования и науки Российской Федерации.</w:t>
      </w: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rFonts w:ascii="Constantia" w:eastAsia="Times New Roman" w:hAnsi="Constantia" w:cs="Times New Roman"/>
          <w:b/>
          <w:sz w:val="24"/>
          <w:szCs w:val="24"/>
        </w:rPr>
      </w:pP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>Количество тем</w:t>
      </w:r>
      <w:r>
        <w:rPr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8</w:t>
      </w: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>Количество часов по учебному плану</w:t>
      </w:r>
      <w:r>
        <w:rPr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 xml:space="preserve">136  часов </w:t>
      </w: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>Количество часов в неделю</w:t>
      </w:r>
      <w:r>
        <w:rPr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4 часа</w:t>
      </w: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>Из них контрольных работ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и зачетов </w:t>
      </w:r>
      <w:r>
        <w:rPr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12 часов</w:t>
      </w: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rPr>
          <w:bCs/>
          <w:i/>
          <w:sz w:val="24"/>
          <w:szCs w:val="24"/>
        </w:rPr>
      </w:pP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 xml:space="preserve">Количество часов, предусмотренных программой на учебный год по разделу «Геометрия» – </w:t>
      </w:r>
      <w:r>
        <w:rPr>
          <w:b/>
          <w:bCs/>
          <w:sz w:val="24"/>
          <w:szCs w:val="24"/>
        </w:rPr>
        <w:t>68 часов</w:t>
      </w:r>
      <w:r>
        <w:rPr>
          <w:bCs/>
          <w:sz w:val="24"/>
          <w:szCs w:val="24"/>
        </w:rPr>
        <w:t xml:space="preserve"> </w:t>
      </w: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ab/>
        <w:t>Количество тем</w:t>
      </w:r>
      <w:r>
        <w:rPr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4</w:t>
      </w: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  <w:t>Количество часов по учебному плану</w:t>
      </w:r>
      <w:r>
        <w:rPr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68 часов</w:t>
      </w: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bCs/>
          <w:sz w:val="24"/>
          <w:szCs w:val="24"/>
        </w:rPr>
      </w:pPr>
      <w:r>
        <w:rPr>
          <w:bCs/>
          <w:i/>
          <w:sz w:val="24"/>
          <w:szCs w:val="24"/>
        </w:rPr>
        <w:tab/>
        <w:t>Количество часов в неделю</w:t>
      </w:r>
      <w:r>
        <w:rPr>
          <w:bCs/>
          <w:sz w:val="24"/>
          <w:szCs w:val="24"/>
        </w:rPr>
        <w:t xml:space="preserve"> – </w:t>
      </w:r>
      <w:r>
        <w:rPr>
          <w:b/>
          <w:bCs/>
          <w:sz w:val="24"/>
          <w:szCs w:val="24"/>
        </w:rPr>
        <w:t>2 часа</w:t>
      </w:r>
    </w:p>
    <w:p w:rsidR="001A2603" w:rsidRDefault="001A2603" w:rsidP="001A2603">
      <w:pPr>
        <w:tabs>
          <w:tab w:val="left" w:pos="705"/>
        </w:tabs>
        <w:autoSpaceDE w:val="0"/>
        <w:autoSpaceDN w:val="0"/>
        <w:adjustRightInd w:val="0"/>
        <w:spacing w:line="252" w:lineRule="auto"/>
        <w:rPr>
          <w:b/>
          <w:bCs/>
          <w:sz w:val="24"/>
          <w:szCs w:val="24"/>
        </w:rPr>
      </w:pPr>
      <w:r>
        <w:rPr>
          <w:bCs/>
          <w:i/>
          <w:sz w:val="24"/>
          <w:szCs w:val="24"/>
        </w:rPr>
        <w:tab/>
        <w:t>Из них контрольных работ</w:t>
      </w:r>
      <w:r>
        <w:rPr>
          <w:bCs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 xml:space="preserve">и зачетов </w:t>
      </w:r>
      <w:r>
        <w:rPr>
          <w:bCs/>
          <w:sz w:val="24"/>
          <w:szCs w:val="24"/>
        </w:rPr>
        <w:t xml:space="preserve">– </w:t>
      </w:r>
      <w:r>
        <w:rPr>
          <w:b/>
          <w:bCs/>
          <w:sz w:val="24"/>
          <w:szCs w:val="24"/>
        </w:rPr>
        <w:t>6 часов</w:t>
      </w:r>
    </w:p>
    <w:p w:rsidR="001A2603" w:rsidRDefault="001A2603" w:rsidP="001A2603">
      <w:pPr>
        <w:jc w:val="both"/>
        <w:rPr>
          <w:rFonts w:ascii="Constantia" w:hAnsi="Constantia"/>
          <w:sz w:val="24"/>
          <w:szCs w:val="24"/>
        </w:rPr>
      </w:pPr>
    </w:p>
    <w:p w:rsidR="001A2603" w:rsidRDefault="001A2603" w:rsidP="001A26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Изменения, внесенные в программу.</w:t>
      </w:r>
    </w:p>
    <w:p w:rsidR="001A2603" w:rsidRDefault="001A2603" w:rsidP="001A2603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Решением методического совета МБОУ «Лицей 23» было принято решение об изменениях в программе математике в 10 и 11 классах:</w:t>
      </w:r>
    </w:p>
    <w:p w:rsidR="001A2603" w:rsidRDefault="001A2603" w:rsidP="001A260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изучение главы 2 «Производная и ее применение» перенесено из 10 класса в 11 класс, в 10 классе эта тема заменена главой 4 «Показательная и логарифмическая функция»;</w:t>
      </w:r>
    </w:p>
    <w:p w:rsidR="001A2603" w:rsidRDefault="001A2603" w:rsidP="001A2603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добавлены часы на изучение следующих глав – </w:t>
      </w:r>
    </w:p>
    <w:p w:rsidR="001A2603" w:rsidRDefault="001A2603" w:rsidP="001A2603">
      <w:pPr>
        <w:pStyle w:val="a3"/>
        <w:ind w:left="2160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>Глава 2. «Производная и е применение» (38 + 25 = 63ч)</w:t>
      </w:r>
    </w:p>
    <w:p w:rsidR="001A2603" w:rsidRDefault="001A2603" w:rsidP="001A2603">
      <w:pPr>
        <w:pStyle w:val="a3"/>
        <w:ind w:left="2160"/>
        <w:rPr>
          <w:rFonts w:ascii="Constantia" w:eastAsia="Times New Roman" w:hAnsi="Constantia" w:cs="Times New Roman"/>
          <w:sz w:val="24"/>
          <w:szCs w:val="24"/>
        </w:rPr>
      </w:pPr>
      <w:r>
        <w:rPr>
          <w:rFonts w:ascii="Constantia" w:eastAsia="Times New Roman" w:hAnsi="Constantia" w:cs="Times New Roman"/>
          <w:sz w:val="24"/>
          <w:szCs w:val="24"/>
        </w:rPr>
        <w:t>Глава 3. «</w:t>
      </w:r>
      <w:proofErr w:type="gramStart"/>
      <w:r>
        <w:rPr>
          <w:rFonts w:ascii="Constantia" w:eastAsia="Times New Roman" w:hAnsi="Constantia" w:cs="Times New Roman"/>
          <w:sz w:val="24"/>
          <w:szCs w:val="24"/>
        </w:rPr>
        <w:t>Первообразная</w:t>
      </w:r>
      <w:proofErr w:type="gramEnd"/>
      <w:r>
        <w:rPr>
          <w:rFonts w:ascii="Constantia" w:eastAsia="Times New Roman" w:hAnsi="Constantia" w:cs="Times New Roman"/>
          <w:sz w:val="24"/>
          <w:szCs w:val="24"/>
        </w:rPr>
        <w:t xml:space="preserve"> и интеграл» (17 + 7 = 24ч)</w:t>
      </w:r>
    </w:p>
    <w:p w:rsidR="001A2603" w:rsidRDefault="001A2603" w:rsidP="001A260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10-го класса перенесена тема «Векторы в пространстве». Больше часов, чем планировалось по программе, отведено на решение задач. </w:t>
      </w:r>
    </w:p>
    <w:p w:rsidR="001A2603" w:rsidRDefault="001A2603" w:rsidP="001A26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Знания и умения учащихся.</w:t>
      </w:r>
    </w:p>
    <w:p w:rsidR="001A2603" w:rsidRDefault="001A2603" w:rsidP="001A2603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proofErr w:type="gramStart"/>
      <w:r>
        <w:rPr>
          <w:rFonts w:ascii="Calibri" w:eastAsia="Times New Roman" w:hAnsi="Calibri" w:cs="Times New Roman"/>
          <w:sz w:val="24"/>
          <w:szCs w:val="24"/>
        </w:rPr>
        <w:t>и</w:t>
      </w:r>
      <w:proofErr w:type="gramEnd"/>
      <w:r>
        <w:rPr>
          <w:rFonts w:ascii="Calibri" w:eastAsia="Times New Roman" w:hAnsi="Calibri" w:cs="Times New Roman"/>
          <w:sz w:val="24"/>
          <w:szCs w:val="24"/>
        </w:rPr>
        <w:t>сследовать в простейших случаях функции на монотонность, находить наибольшее и наименьшее значения функций с использованием аппарата математического анализа;</w:t>
      </w:r>
    </w:p>
    <w:p w:rsidR="001A2603" w:rsidRDefault="001A2603" w:rsidP="001A2603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вычислять в простейших случаях площади с использованием первообразной;</w:t>
      </w:r>
    </w:p>
    <w:p w:rsidR="001A2603" w:rsidRDefault="001A2603" w:rsidP="001A2603">
      <w:pPr>
        <w:pStyle w:val="a3"/>
        <w:numPr>
          <w:ilvl w:val="0"/>
          <w:numId w:val="2"/>
        </w:num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вычислять производные и первообразные элементарных функций;</w:t>
      </w:r>
    </w:p>
    <w:p w:rsidR="001A2603" w:rsidRDefault="001A2603" w:rsidP="001A260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понимать смысл первообразной, находить в простейших случаях </w:t>
      </w:r>
      <w:proofErr w:type="gramStart"/>
      <w:r>
        <w:rPr>
          <w:sz w:val="24"/>
          <w:szCs w:val="24"/>
        </w:rPr>
        <w:t>первообразные</w:t>
      </w:r>
      <w:proofErr w:type="gramEnd"/>
      <w:r>
        <w:rPr>
          <w:sz w:val="24"/>
          <w:szCs w:val="24"/>
        </w:rPr>
        <w:t xml:space="preserve"> функций;</w:t>
      </w:r>
    </w:p>
    <w:p w:rsidR="001A2603" w:rsidRDefault="001A2603" w:rsidP="001A260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применять интеграл для нахождения площадей криволинейных трапеций;</w:t>
      </w:r>
    </w:p>
    <w:p w:rsidR="001A2603" w:rsidRDefault="001A2603" w:rsidP="001A2603">
      <w:pPr>
        <w:pStyle w:val="2"/>
        <w:numPr>
          <w:ilvl w:val="0"/>
          <w:numId w:val="2"/>
        </w:numPr>
      </w:pPr>
      <w:r>
        <w:t>уметь находить в несложных частных случаях значения корня, степени, логарифма на основе определения, а в общем случае – приближенно, с помощью вычислительной техники или таблиц;</w:t>
      </w:r>
    </w:p>
    <w:p w:rsidR="001A2603" w:rsidRDefault="001A2603" w:rsidP="001A260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выполнять несложные преобразования выражений, применяя ограниченный набор формул, связанных со свойствами степеней, логарифмов;</w:t>
      </w:r>
    </w:p>
    <w:p w:rsidR="001A2603" w:rsidRDefault="001A2603" w:rsidP="001A260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решать простейшие показательные, логарифмические уравнения и неравенства и их системы;</w:t>
      </w:r>
    </w:p>
    <w:p w:rsidR="001A2603" w:rsidRDefault="001A2603" w:rsidP="001A260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хорошо владеть знаниями, полученными в 5-10 классах;</w:t>
      </w:r>
    </w:p>
    <w:p w:rsidR="001A2603" w:rsidRDefault="001A2603" w:rsidP="001A26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основные понятия и определения геометрических фигур по программе;</w:t>
      </w:r>
    </w:p>
    <w:p w:rsidR="001A2603" w:rsidRDefault="001A2603" w:rsidP="001A26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формулировки аксиом стереометрии, основных теорем и их следствий;</w:t>
      </w:r>
    </w:p>
    <w:p w:rsidR="001A2603" w:rsidRDefault="001A2603" w:rsidP="001A26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возможности геометрии в описании свойств реальных предметов и их взаимного расположения;</w:t>
      </w:r>
    </w:p>
    <w:p w:rsidR="001A2603" w:rsidRDefault="001A2603" w:rsidP="001A2603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роль аксиоматики в геометрии;</w:t>
      </w:r>
    </w:p>
    <w:p w:rsidR="001A2603" w:rsidRDefault="001A2603" w:rsidP="001A260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основные понятия и аксиомы стереометрии при решении стандартных задач логического характера;</w:t>
      </w:r>
    </w:p>
    <w:p w:rsidR="001A2603" w:rsidRDefault="001A2603" w:rsidP="001A260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изображать пространственные тела на плоскости; строить их сечения;</w:t>
      </w:r>
    </w:p>
    <w:p w:rsidR="001A2603" w:rsidRDefault="001A2603" w:rsidP="001A260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освоить определенный набор приемов решения геометрических задач, уметь их применять в задачах на вычисления, доказательство и построение;</w:t>
      </w:r>
    </w:p>
    <w:p w:rsidR="001A2603" w:rsidRDefault="001A2603" w:rsidP="001A260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оперировать аппаратом алгебры и тригонометрии при решении геометрических задач.</w:t>
      </w:r>
    </w:p>
    <w:p w:rsidR="001A2603" w:rsidRDefault="001A2603" w:rsidP="001A2603">
      <w:pPr>
        <w:pStyle w:val="a3"/>
        <w:jc w:val="both"/>
        <w:rPr>
          <w:b/>
          <w:i/>
          <w:sz w:val="24"/>
          <w:szCs w:val="24"/>
        </w:rPr>
      </w:pPr>
    </w:p>
    <w:p w:rsidR="001A2603" w:rsidRDefault="001A2603" w:rsidP="001A2603">
      <w:pPr>
        <w:rPr>
          <w:sz w:val="24"/>
          <w:szCs w:val="24"/>
        </w:rPr>
      </w:pPr>
      <w:r>
        <w:rPr>
          <w:b/>
          <w:i/>
          <w:sz w:val="24"/>
          <w:szCs w:val="24"/>
        </w:rPr>
        <w:t>Формы контроля</w:t>
      </w:r>
      <w:r>
        <w:rPr>
          <w:sz w:val="24"/>
          <w:szCs w:val="24"/>
        </w:rPr>
        <w:t xml:space="preserve"> –</w:t>
      </w:r>
    </w:p>
    <w:p w:rsidR="001A2603" w:rsidRDefault="001A2603" w:rsidP="001A260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письменный</w:t>
      </w:r>
      <w:proofErr w:type="gramEnd"/>
      <w:r>
        <w:rPr>
          <w:sz w:val="24"/>
          <w:szCs w:val="24"/>
        </w:rPr>
        <w:t xml:space="preserve"> (контрольные работы, зачеты), </w:t>
      </w:r>
    </w:p>
    <w:p w:rsidR="001A2603" w:rsidRDefault="001A2603" w:rsidP="001A260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устный</w:t>
      </w:r>
      <w:proofErr w:type="gramEnd"/>
      <w:r>
        <w:rPr>
          <w:sz w:val="24"/>
          <w:szCs w:val="24"/>
        </w:rPr>
        <w:t xml:space="preserve"> (устные зачеты),</w:t>
      </w:r>
    </w:p>
    <w:p w:rsidR="001A2603" w:rsidRDefault="001A2603" w:rsidP="001A260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- различного рода математические конкурсы, предметные олимпиады,</w:t>
      </w:r>
    </w:p>
    <w:p w:rsidR="001A2603" w:rsidRDefault="001A2603" w:rsidP="001A2603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Государственная итоговая аттестация.</w:t>
      </w:r>
    </w:p>
    <w:p w:rsidR="001A2603" w:rsidRDefault="001A2603" w:rsidP="001A26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Литература для ученика:</w:t>
      </w:r>
    </w:p>
    <w:p w:rsidR="001A2603" w:rsidRDefault="001A2603" w:rsidP="001A2603">
      <w:pPr>
        <w:pStyle w:val="a3"/>
        <w:numPr>
          <w:ilvl w:val="0"/>
          <w:numId w:val="6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Алгебра и начала анализа – учебник для 10-11 классов общеобразовательных учреждений. А.Н.Колмогоров, М.А.Абрамов, </w:t>
      </w:r>
      <w:proofErr w:type="spellStart"/>
      <w:r>
        <w:rPr>
          <w:sz w:val="24"/>
          <w:szCs w:val="24"/>
        </w:rPr>
        <w:t>Ю.П.Дудницын</w:t>
      </w:r>
      <w:proofErr w:type="spellEnd"/>
      <w:r>
        <w:rPr>
          <w:sz w:val="24"/>
          <w:szCs w:val="24"/>
        </w:rPr>
        <w:t xml:space="preserve"> и др. – </w:t>
      </w:r>
      <w:proofErr w:type="spellStart"/>
      <w:r>
        <w:rPr>
          <w:sz w:val="24"/>
          <w:szCs w:val="24"/>
        </w:rPr>
        <w:t>М.:Просвещение</w:t>
      </w:r>
      <w:proofErr w:type="spellEnd"/>
    </w:p>
    <w:p w:rsidR="001A2603" w:rsidRDefault="001A2603" w:rsidP="001A2603">
      <w:pPr>
        <w:pStyle w:val="a3"/>
        <w:numPr>
          <w:ilvl w:val="0"/>
          <w:numId w:val="6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Дидактические материалы по </w:t>
      </w:r>
      <w:proofErr w:type="spellStart"/>
      <w:r>
        <w:rPr>
          <w:sz w:val="24"/>
          <w:szCs w:val="24"/>
        </w:rPr>
        <w:t>алшебре</w:t>
      </w:r>
      <w:proofErr w:type="spellEnd"/>
      <w:r>
        <w:rPr>
          <w:sz w:val="24"/>
          <w:szCs w:val="24"/>
        </w:rPr>
        <w:t xml:space="preserve"> и началам анализа для 11 класса. Б.М.Ивлев, С.М.Саакян, </w:t>
      </w:r>
      <w:proofErr w:type="spellStart"/>
      <w:r>
        <w:rPr>
          <w:sz w:val="24"/>
          <w:szCs w:val="24"/>
        </w:rPr>
        <w:t>С.И.Шварцбурд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,:</w:t>
      </w:r>
      <w:proofErr w:type="gramEnd"/>
      <w:r>
        <w:rPr>
          <w:sz w:val="24"/>
          <w:szCs w:val="24"/>
        </w:rPr>
        <w:t>Просвещение</w:t>
      </w:r>
      <w:proofErr w:type="spellEnd"/>
    </w:p>
    <w:p w:rsidR="001A2603" w:rsidRDefault="001A2603" w:rsidP="001A2603">
      <w:pPr>
        <w:pStyle w:val="a3"/>
        <w:numPr>
          <w:ilvl w:val="0"/>
          <w:numId w:val="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 Л. С., Бутузов В. Ф.. Кадомцев С. Б., Позняк Э. Г., Киселева Л. С. геометрия. 10-11 классы: учебник для общеобразовательных учреждений. М.: Просвещение</w:t>
      </w:r>
    </w:p>
    <w:p w:rsidR="001A2603" w:rsidRDefault="001A2603" w:rsidP="001A2603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Зив Б. Г. Дидактические материалы по геометрии для 11 класса. М.: Просвещение</w:t>
      </w:r>
    </w:p>
    <w:p w:rsidR="001A2603" w:rsidRDefault="001A2603" w:rsidP="001A2603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Литература для учителя:</w:t>
      </w:r>
    </w:p>
    <w:p w:rsidR="001A2603" w:rsidRDefault="001A2603" w:rsidP="001A260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Алгебра и начала анализа – учебник для 10-11 классов общеобразовательных учреждений. А.Н.Колмогоров, М.А.Абрамов, </w:t>
      </w:r>
      <w:proofErr w:type="spellStart"/>
      <w:r>
        <w:rPr>
          <w:sz w:val="24"/>
          <w:szCs w:val="24"/>
        </w:rPr>
        <w:t>Ю.П.Дудницын</w:t>
      </w:r>
      <w:proofErr w:type="spellEnd"/>
      <w:r>
        <w:rPr>
          <w:sz w:val="24"/>
          <w:szCs w:val="24"/>
        </w:rPr>
        <w:t xml:space="preserve"> и др. – </w:t>
      </w:r>
      <w:proofErr w:type="spellStart"/>
      <w:r>
        <w:rPr>
          <w:sz w:val="24"/>
          <w:szCs w:val="24"/>
        </w:rPr>
        <w:t>М.:Просвещение</w:t>
      </w:r>
      <w:proofErr w:type="spellEnd"/>
    </w:p>
    <w:p w:rsidR="001A2603" w:rsidRDefault="001A2603" w:rsidP="001A260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Дидактические материалы по алгебре и началам анализа для 11 класса. Б.М.Ивлев, С.М.Саакян, </w:t>
      </w:r>
      <w:proofErr w:type="spellStart"/>
      <w:r>
        <w:rPr>
          <w:sz w:val="24"/>
          <w:szCs w:val="24"/>
        </w:rPr>
        <w:t>С.И.Шварцбурд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,:</w:t>
      </w:r>
      <w:proofErr w:type="gramEnd"/>
      <w:r>
        <w:rPr>
          <w:sz w:val="24"/>
          <w:szCs w:val="24"/>
        </w:rPr>
        <w:t>Просвещение</w:t>
      </w:r>
      <w:proofErr w:type="spellEnd"/>
    </w:p>
    <w:p w:rsidR="001A2603" w:rsidRDefault="001A2603" w:rsidP="001A260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Сборник задач по алгебре и началам анализа. А.П.Карп – </w:t>
      </w:r>
      <w:proofErr w:type="spellStart"/>
      <w:r>
        <w:rPr>
          <w:sz w:val="24"/>
          <w:szCs w:val="24"/>
        </w:rPr>
        <w:t>М.:Просвещение</w:t>
      </w:r>
      <w:proofErr w:type="spellEnd"/>
      <w:r>
        <w:rPr>
          <w:sz w:val="24"/>
          <w:szCs w:val="24"/>
        </w:rPr>
        <w:t>.</w:t>
      </w:r>
    </w:p>
    <w:p w:rsidR="001A2603" w:rsidRDefault="001A2603" w:rsidP="001A2603">
      <w:pPr>
        <w:pStyle w:val="a3"/>
        <w:numPr>
          <w:ilvl w:val="0"/>
          <w:numId w:val="7"/>
        </w:numPr>
        <w:rPr>
          <w:b/>
          <w:i/>
          <w:sz w:val="24"/>
          <w:szCs w:val="24"/>
        </w:rPr>
      </w:pPr>
      <w:r>
        <w:rPr>
          <w:sz w:val="24"/>
          <w:szCs w:val="24"/>
        </w:rPr>
        <w:t>За страницами учебника математики, 10-</w:t>
      </w:r>
      <w:smartTag w:uri="urn:schemas-microsoft-com:office:smarttags" w:element="metricconverter">
        <w:smartTagPr>
          <w:attr w:name="ProductID" w:val="11. Л"/>
        </w:smartTagPr>
        <w:r>
          <w:rPr>
            <w:sz w:val="24"/>
            <w:szCs w:val="24"/>
          </w:rPr>
          <w:t xml:space="preserve">11. </w:t>
        </w:r>
        <w:proofErr w:type="spellStart"/>
        <w:r>
          <w:rPr>
            <w:sz w:val="24"/>
            <w:szCs w:val="24"/>
          </w:rPr>
          <w:t>Л</w:t>
        </w:r>
      </w:smartTag>
      <w:r>
        <w:rPr>
          <w:sz w:val="24"/>
          <w:szCs w:val="24"/>
        </w:rPr>
        <w:t>.П.Шибасов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З.Ф.Шибасова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М</w:t>
      </w:r>
      <w:proofErr w:type="gramStart"/>
      <w:r>
        <w:rPr>
          <w:sz w:val="24"/>
          <w:szCs w:val="24"/>
        </w:rPr>
        <w:t>,:</w:t>
      </w:r>
      <w:proofErr w:type="gramEnd"/>
      <w:r>
        <w:rPr>
          <w:sz w:val="24"/>
          <w:szCs w:val="24"/>
        </w:rPr>
        <w:t>Просвещение</w:t>
      </w:r>
      <w:proofErr w:type="spellEnd"/>
    </w:p>
    <w:p w:rsidR="001A2603" w:rsidRDefault="001A2603" w:rsidP="001A2603">
      <w:pPr>
        <w:pStyle w:val="a3"/>
        <w:numPr>
          <w:ilvl w:val="0"/>
          <w:numId w:val="7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Атанасян</w:t>
      </w:r>
      <w:proofErr w:type="spellEnd"/>
      <w:r>
        <w:rPr>
          <w:sz w:val="24"/>
          <w:szCs w:val="24"/>
        </w:rPr>
        <w:t xml:space="preserve"> Л. С., Бутузов В. Ф.. Кадомцев С. Б., Позняк Э. Г., Киселева Л. С. геометрия. 10-11 классы: учебник для общеобразовательных учреждений. М.: Просвещение</w:t>
      </w:r>
    </w:p>
    <w:p w:rsidR="001A2603" w:rsidRPr="001A2603" w:rsidRDefault="001A2603" w:rsidP="001A2603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Зив Б. Г. Дидактические материалы по геометрии для 11 класса. М.: Просвещение</w:t>
      </w:r>
    </w:p>
    <w:p w:rsidR="00000000" w:rsidRDefault="001A2603"/>
    <w:sectPr w:rsidR="00000000" w:rsidSect="001A26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D05EB"/>
    <w:multiLevelType w:val="hybridMultilevel"/>
    <w:tmpl w:val="3920D2C8"/>
    <w:lvl w:ilvl="0" w:tplc="BBCAC9D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156CFE"/>
    <w:multiLevelType w:val="hybridMultilevel"/>
    <w:tmpl w:val="BFEC3E6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7703D"/>
    <w:multiLevelType w:val="hybridMultilevel"/>
    <w:tmpl w:val="9CAC0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C1250E"/>
    <w:multiLevelType w:val="hybridMultilevel"/>
    <w:tmpl w:val="58A05D3E"/>
    <w:lvl w:ilvl="0" w:tplc="A60A7B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627F5"/>
    <w:multiLevelType w:val="hybridMultilevel"/>
    <w:tmpl w:val="2AE62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65482"/>
    <w:multiLevelType w:val="hybridMultilevel"/>
    <w:tmpl w:val="7BAAA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D40286"/>
    <w:multiLevelType w:val="hybridMultilevel"/>
    <w:tmpl w:val="0832D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A2603"/>
    <w:rsid w:val="001A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1A260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A260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A26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1374</Words>
  <Characters>7835</Characters>
  <Application>Microsoft Office Word</Application>
  <DocSecurity>0</DocSecurity>
  <Lines>65</Lines>
  <Paragraphs>18</Paragraphs>
  <ScaleCrop>false</ScaleCrop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2015-01-28T09:57:00Z</dcterms:created>
  <dcterms:modified xsi:type="dcterms:W3CDTF">2015-01-28T09:58:00Z</dcterms:modified>
</cp:coreProperties>
</file>