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76" w:rsidRPr="00506724" w:rsidRDefault="00280076" w:rsidP="00280076">
      <w:pPr>
        <w:pStyle w:val="zag3"/>
        <w:shd w:val="clear" w:color="auto" w:fill="FFFFFF"/>
        <w:rPr>
          <w:b/>
          <w:bCs/>
          <w:color w:val="000000"/>
          <w:sz w:val="20"/>
          <w:szCs w:val="20"/>
        </w:rPr>
      </w:pPr>
      <w:r w:rsidRPr="00506724">
        <w:rPr>
          <w:b/>
          <w:bCs/>
          <w:color w:val="000000"/>
          <w:sz w:val="20"/>
          <w:szCs w:val="20"/>
        </w:rPr>
        <w:t>ПОЯСНИТЕЛЬНАЯ ЗАПИСКА</w:t>
      </w:r>
    </w:p>
    <w:p w:rsidR="00280076" w:rsidRPr="00506724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/>
          <w:bCs/>
          <w:color w:val="000000"/>
          <w:sz w:val="20"/>
          <w:szCs w:val="20"/>
        </w:rPr>
        <w:t xml:space="preserve">   </w:t>
      </w:r>
      <w:proofErr w:type="gramStart"/>
      <w:r w:rsidRPr="00506724">
        <w:rPr>
          <w:bCs/>
          <w:color w:val="000000"/>
          <w:sz w:val="20"/>
          <w:szCs w:val="20"/>
        </w:rPr>
        <w:t>Примерная рабочая программа по экономике составлена на основе Федерального компонента Государственного стандарта среднего (полного) общего образования и Примерной программы по экономике среднего (полного) общего образования (Обществознание.</w:t>
      </w:r>
      <w:proofErr w:type="gramEnd"/>
      <w:r w:rsidRPr="00506724">
        <w:rPr>
          <w:bCs/>
          <w:color w:val="000000"/>
          <w:sz w:val="20"/>
          <w:szCs w:val="20"/>
        </w:rPr>
        <w:t xml:space="preserve"> Право. Экономика: </w:t>
      </w:r>
      <w:proofErr w:type="gramStart"/>
      <w:r w:rsidRPr="00506724">
        <w:rPr>
          <w:bCs/>
          <w:color w:val="000000"/>
          <w:sz w:val="20"/>
          <w:szCs w:val="20"/>
        </w:rPr>
        <w:t>Сборник материалов по реализации Федерального компонента Государственного стандарта общего образования в общеобразовательных учреждениях).</w:t>
      </w:r>
      <w:proofErr w:type="gramEnd"/>
      <w:r w:rsidRPr="00506724">
        <w:rPr>
          <w:bCs/>
          <w:color w:val="000000"/>
          <w:sz w:val="20"/>
          <w:szCs w:val="20"/>
        </w:rPr>
        <w:t xml:space="preserve">  Программа рассчитана на 140 часов</w:t>
      </w:r>
      <w:r w:rsidRPr="00280076">
        <w:rPr>
          <w:bCs/>
          <w:color w:val="000000"/>
          <w:sz w:val="20"/>
          <w:szCs w:val="20"/>
        </w:rPr>
        <w:t>:</w:t>
      </w:r>
      <w:r w:rsidRPr="00506724">
        <w:rPr>
          <w:bCs/>
          <w:color w:val="000000"/>
          <w:sz w:val="20"/>
          <w:szCs w:val="20"/>
        </w:rPr>
        <w:t xml:space="preserve"> 70 часов – в 10 классе, 70- в 11 классе.</w:t>
      </w:r>
    </w:p>
    <w:p w:rsidR="00280076" w:rsidRPr="00506724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 xml:space="preserve">   Реализация данной программы направлена на достижение следующих целей:</w:t>
      </w:r>
      <w:r w:rsidRPr="00506724">
        <w:rPr>
          <w:bCs/>
          <w:color w:val="000000"/>
          <w:sz w:val="20"/>
          <w:szCs w:val="20"/>
        </w:rPr>
        <w:br/>
        <w:t>- 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280076" w:rsidRPr="00280076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воспитание ответственности за экономические решения, уважения к труду и предпринимательской деятельности;</w:t>
      </w:r>
    </w:p>
    <w:p w:rsidR="00280076" w:rsidRPr="00280076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280076" w:rsidRPr="00506724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</w:p>
    <w:p w:rsidR="00280076" w:rsidRPr="00280076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280076" w:rsidRPr="00506724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280076" w:rsidRPr="00506724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 xml:space="preserve">    Программа предусматривает формирование у учащихся следующих УУД и ключевых компетенций:</w:t>
      </w:r>
      <w:r w:rsidRPr="00506724">
        <w:rPr>
          <w:bCs/>
          <w:color w:val="000000"/>
          <w:sz w:val="20"/>
          <w:szCs w:val="20"/>
        </w:rPr>
        <w:br/>
        <w:t>- объяснение изученных положений на предлагаемых конкретных примерах;</w:t>
      </w:r>
    </w:p>
    <w:p w:rsidR="00280076" w:rsidRPr="00280076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решение познавательных и практических задач, отражающих типичные экономические ситуации;</w:t>
      </w:r>
    </w:p>
    <w:p w:rsidR="00280076" w:rsidRPr="00280076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умение обосновывать суждения, давать определения, приводить доказательства;</w:t>
      </w:r>
    </w:p>
    <w:p w:rsidR="00280076" w:rsidRPr="00280076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диаграмма и др.);</w:t>
      </w:r>
    </w:p>
    <w:p w:rsidR="00280076" w:rsidRPr="00280076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владение основными видами публичных выступлений (высказывание, монолог, полемика);</w:t>
      </w:r>
    </w:p>
    <w:p w:rsidR="00280076" w:rsidRPr="00506724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>- участие в проектной деятельности, владение приемами исследовательской деятельности, элементарными умениями прогноза;</w:t>
      </w:r>
    </w:p>
    <w:p w:rsidR="00280076" w:rsidRPr="00506724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bCs/>
          <w:color w:val="000000"/>
          <w:sz w:val="20"/>
          <w:szCs w:val="20"/>
        </w:rPr>
        <w:t xml:space="preserve">- пользование </w:t>
      </w:r>
      <w:proofErr w:type="spellStart"/>
      <w:r w:rsidRPr="00506724">
        <w:rPr>
          <w:bCs/>
          <w:color w:val="000000"/>
          <w:sz w:val="20"/>
          <w:szCs w:val="20"/>
        </w:rPr>
        <w:t>мультимедийными</w:t>
      </w:r>
      <w:proofErr w:type="spellEnd"/>
      <w:r w:rsidRPr="00506724">
        <w:rPr>
          <w:bCs/>
          <w:color w:val="000000"/>
          <w:sz w:val="20"/>
          <w:szCs w:val="20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280076" w:rsidRPr="00506724" w:rsidRDefault="00280076" w:rsidP="00280076">
      <w:pPr>
        <w:pStyle w:val="body"/>
        <w:shd w:val="clear" w:color="auto" w:fill="FFFFFF"/>
        <w:rPr>
          <w:bCs/>
          <w:color w:val="000000"/>
          <w:sz w:val="20"/>
          <w:szCs w:val="20"/>
        </w:rPr>
      </w:pPr>
    </w:p>
    <w:p w:rsidR="00280076" w:rsidRPr="00506724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  <w:r w:rsidRPr="00506724">
        <w:rPr>
          <w:rFonts w:eastAsia="Times New Roman"/>
          <w:b/>
          <w:color w:val="000000"/>
          <w:sz w:val="20"/>
          <w:szCs w:val="20"/>
          <w:shd w:val="clear" w:color="auto" w:fill="FFFFFF"/>
        </w:rPr>
        <w:t>Требования к уровню подготовки</w:t>
      </w:r>
      <w:r w:rsidRPr="00506724">
        <w:rPr>
          <w:rFonts w:eastAsia="Times New Roman"/>
          <w:color w:val="000000"/>
          <w:sz w:val="20"/>
          <w:szCs w:val="20"/>
        </w:rPr>
        <w:t xml:space="preserve">. 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В результате изучения экономики на профильном уровне ученик должен</w:t>
      </w:r>
      <w:proofErr w:type="gramStart"/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З</w:t>
      </w:r>
      <w:proofErr w:type="gramEnd"/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нать/Понимать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смысл основных теоретических положений экономической науки;</w:t>
      </w:r>
      <w:r w:rsidRPr="00506724">
        <w:rPr>
          <w:rFonts w:eastAsia="Times New Roman"/>
          <w:color w:val="000000"/>
          <w:sz w:val="20"/>
          <w:szCs w:val="20"/>
        </w:rPr>
        <w:t> 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основные экономические принципы функционирования семьи, фирмы, рынка и государства, а также международных экономических отношений;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Уметь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lastRenderedPageBreak/>
        <w:t>• приводить примеры: взаимодействия рынков; прямых и косвенных налогов; взаимовыгодной международной торговли;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• </w:t>
      </w:r>
      <w:proofErr w:type="gramStart"/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описывать: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объяснять: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  <w:proofErr w:type="gramEnd"/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сравнивать (различать):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вычислять на условных примерах: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исполнения типичных экономических ролей;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решения практических задач, связанных с жизненными ситуациями;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совершенствования собственной познавательной деятельности;</w:t>
      </w:r>
      <w:r w:rsidRPr="00506724">
        <w:rPr>
          <w:rFonts w:eastAsia="Times New Roman"/>
          <w:color w:val="000000"/>
          <w:sz w:val="20"/>
          <w:szCs w:val="20"/>
        </w:rPr>
        <w:t> 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оценки происходящих событий и поведения людей с экономической точки зрения;</w:t>
      </w:r>
      <w:r w:rsidRPr="00506724">
        <w:rPr>
          <w:rFonts w:eastAsia="Times New Roman"/>
          <w:color w:val="000000"/>
          <w:sz w:val="20"/>
          <w:szCs w:val="20"/>
        </w:rPr>
        <w:t> </w:t>
      </w:r>
      <w:r w:rsidRPr="00506724">
        <w:rPr>
          <w:rFonts w:eastAsia="Times New Roman"/>
          <w:color w:val="000000"/>
          <w:sz w:val="20"/>
          <w:szCs w:val="20"/>
        </w:rPr>
        <w:br/>
      </w:r>
      <w:r w:rsidRPr="00506724">
        <w:rPr>
          <w:rFonts w:eastAsia="Times New Roman"/>
          <w:color w:val="000000"/>
          <w:sz w:val="20"/>
          <w:szCs w:val="20"/>
          <w:shd w:val="clear" w:color="auto" w:fill="FFFFFF"/>
        </w:rPr>
        <w:t>• осуществления самостоятельного поиска, анализа и использования экономической информации.</w:t>
      </w:r>
      <w:r w:rsidRPr="00506724">
        <w:rPr>
          <w:rFonts w:eastAsia="Times New Roman"/>
          <w:color w:val="000000"/>
          <w:sz w:val="20"/>
          <w:szCs w:val="20"/>
        </w:rPr>
        <w:t> </w:t>
      </w:r>
      <w:r w:rsidRPr="00506724">
        <w:rPr>
          <w:bCs/>
          <w:color w:val="000000"/>
          <w:sz w:val="20"/>
          <w:szCs w:val="20"/>
        </w:rPr>
        <w:t xml:space="preserve"> </w:t>
      </w:r>
    </w:p>
    <w:p w:rsidR="00280076" w:rsidRDefault="00280076" w:rsidP="00280076">
      <w:pPr>
        <w:pStyle w:val="body"/>
        <w:shd w:val="clear" w:color="auto" w:fill="FFFFFF"/>
        <w:rPr>
          <w:bCs/>
          <w:sz w:val="20"/>
          <w:szCs w:val="20"/>
        </w:rPr>
      </w:pPr>
    </w:p>
    <w:p w:rsidR="00280076" w:rsidRDefault="00280076" w:rsidP="00280076">
      <w:pPr>
        <w:pStyle w:val="body"/>
        <w:shd w:val="clear" w:color="auto" w:fill="FFFFFF"/>
        <w:rPr>
          <w:bCs/>
          <w:sz w:val="20"/>
          <w:szCs w:val="20"/>
        </w:rPr>
      </w:pPr>
    </w:p>
    <w:p w:rsidR="00280076" w:rsidRDefault="00280076" w:rsidP="00280076">
      <w:pPr>
        <w:pStyle w:val="body"/>
        <w:shd w:val="clear" w:color="auto" w:fill="FFFFFF"/>
        <w:rPr>
          <w:bCs/>
          <w:sz w:val="20"/>
          <w:szCs w:val="20"/>
        </w:rPr>
      </w:pPr>
    </w:p>
    <w:p w:rsidR="00280076" w:rsidRDefault="00280076" w:rsidP="00280076">
      <w:pPr>
        <w:pStyle w:val="body"/>
        <w:shd w:val="clear" w:color="auto" w:fill="FFFFFF"/>
        <w:rPr>
          <w:bCs/>
          <w:sz w:val="20"/>
          <w:szCs w:val="20"/>
        </w:rPr>
      </w:pPr>
    </w:p>
    <w:p w:rsidR="00280076" w:rsidRDefault="00280076" w:rsidP="00280076">
      <w:pPr>
        <w:pStyle w:val="body"/>
        <w:shd w:val="clear" w:color="auto" w:fill="FFFFFF"/>
        <w:rPr>
          <w:bCs/>
          <w:sz w:val="20"/>
          <w:szCs w:val="20"/>
        </w:rPr>
      </w:pPr>
    </w:p>
    <w:p w:rsidR="00280076" w:rsidRDefault="00280076" w:rsidP="00280076">
      <w:pPr>
        <w:pStyle w:val="body"/>
        <w:shd w:val="clear" w:color="auto" w:fill="FFFFFF"/>
        <w:rPr>
          <w:bCs/>
          <w:sz w:val="20"/>
          <w:szCs w:val="20"/>
        </w:rPr>
      </w:pPr>
    </w:p>
    <w:p w:rsidR="00280076" w:rsidRPr="00506724" w:rsidRDefault="00280076" w:rsidP="00280076">
      <w:pPr>
        <w:pStyle w:val="body"/>
        <w:shd w:val="clear" w:color="auto" w:fill="FFFFFF"/>
        <w:rPr>
          <w:b/>
          <w:bCs/>
          <w:sz w:val="20"/>
          <w:szCs w:val="20"/>
        </w:rPr>
      </w:pPr>
      <w:r w:rsidRPr="00506724">
        <w:rPr>
          <w:bCs/>
          <w:sz w:val="20"/>
          <w:szCs w:val="20"/>
        </w:rPr>
        <w:t xml:space="preserve"> </w:t>
      </w:r>
      <w:r w:rsidRPr="00506724">
        <w:rPr>
          <w:b/>
          <w:bCs/>
          <w:sz w:val="20"/>
          <w:szCs w:val="20"/>
        </w:rPr>
        <w:t xml:space="preserve">Содержание учебного курса. </w:t>
      </w:r>
    </w:p>
    <w:p w:rsidR="00280076" w:rsidRPr="00506724" w:rsidRDefault="00280076" w:rsidP="00280076">
      <w:pPr>
        <w:pStyle w:val="body"/>
        <w:shd w:val="clear" w:color="auto" w:fill="FFFFFF"/>
        <w:rPr>
          <w:b/>
          <w:bCs/>
          <w:color w:val="000000"/>
          <w:sz w:val="20"/>
          <w:szCs w:val="20"/>
        </w:rPr>
      </w:pPr>
      <w:r w:rsidRPr="00506724">
        <w:rPr>
          <w:sz w:val="20"/>
          <w:szCs w:val="20"/>
        </w:rPr>
        <w:t>Международная торговля. Абсолютное и сравнительное преимущество в международной торговле. Протекционизм: цели и средства. Импортные тарифы. Нетарифные барьеры. Экспортные субсидии. Цели и средства протекционизма. Свободная торговля. ВТО. Россия и ВТО. Региональная интеграция. Формирование валютного курса. Мировой валютный рынок. Формирование валютного курса. Факторы, определяющие валютные курсы. Валютные риски. Валютные системы. Валютные кризисы. Понятие глобализации, ее выгоды и риски. 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 Устойчивое развитие. Коммерция и бизнес. Понятия предпринимательства и предпринимателя. Виды предпринимательства. Эволюция взглядов на предпринимательство. Роль предпринимательства в экономике. Характеристика предпринимателя. Склонность к риску. Мотивы предпринимателя. Предприниматель и фирма. Внутрифирменное предпринимательство. Формы предприятий в России. Государственные и муниципальные унитарные предприятия. Производственные кооперативы. Объединения предприятий. Малый бизнес. Юридические лица. Некоммерческие предприятия. Общая классификация фирм по правовому статусу. Принципы менеджмента, органи</w:t>
      </w:r>
      <w:r w:rsidRPr="00506724">
        <w:rPr>
          <w:sz w:val="20"/>
          <w:szCs w:val="20"/>
        </w:rPr>
        <w:softHyphen/>
        <w:t>зационная структура. Механизмы коорди</w:t>
      </w:r>
      <w:r w:rsidRPr="00506724">
        <w:rPr>
          <w:sz w:val="20"/>
          <w:szCs w:val="20"/>
        </w:rPr>
        <w:softHyphen/>
        <w:t>нации. </w:t>
      </w:r>
      <w:r w:rsidRPr="00506724">
        <w:rPr>
          <w:sz w:val="20"/>
          <w:szCs w:val="20"/>
        </w:rPr>
        <w:br/>
        <w:t>Организация произ</w:t>
      </w:r>
      <w:r w:rsidRPr="00506724">
        <w:rPr>
          <w:sz w:val="20"/>
          <w:szCs w:val="20"/>
        </w:rPr>
        <w:softHyphen/>
        <w:t>водства. Управление персоналом. Мотива</w:t>
      </w:r>
      <w:r w:rsidRPr="00506724">
        <w:rPr>
          <w:sz w:val="20"/>
          <w:szCs w:val="20"/>
        </w:rPr>
        <w:softHyphen/>
        <w:t>ция и контроль. Понятие маркетинга. История и эволюция маркетинга. Поведе</w:t>
      </w:r>
      <w:r w:rsidRPr="00506724">
        <w:rPr>
          <w:sz w:val="20"/>
          <w:szCs w:val="20"/>
        </w:rPr>
        <w:softHyphen/>
        <w:t>ние покупателей на рынке. Сегментация рынка. Финансы и финансовые институты. Основной и оборотный капитал. Источники финансирования: внутренние и внешние. Заемные средства. Поведение покупателей на рынке. Сегментация рынка. Жизненный цикл товара. Реклама. Качество. Стимулирование сбыта. Акции. Цены и доходность акций и облигаций. Понятие бизнес-плана. Его назначение и структура. Процесс планирования. Ценные бумаги. Облигации предприятий. Государственные и муниципальные облигации. Основной и оборот</w:t>
      </w:r>
      <w:r w:rsidRPr="00506724">
        <w:rPr>
          <w:sz w:val="20"/>
          <w:szCs w:val="20"/>
        </w:rPr>
        <w:softHyphen/>
        <w:t>ный капитал. Заемные средства, ценные бумаги. Обли</w:t>
      </w:r>
      <w:r w:rsidRPr="00506724">
        <w:rPr>
          <w:sz w:val="20"/>
          <w:szCs w:val="20"/>
        </w:rPr>
        <w:softHyphen/>
        <w:t>гации предприятий. Акции, цены и доход</w:t>
      </w:r>
      <w:r w:rsidRPr="00506724">
        <w:rPr>
          <w:sz w:val="20"/>
          <w:szCs w:val="20"/>
        </w:rPr>
        <w:softHyphen/>
        <w:t>ность акций и облига</w:t>
      </w:r>
      <w:r w:rsidRPr="00506724">
        <w:rPr>
          <w:sz w:val="20"/>
          <w:szCs w:val="20"/>
        </w:rPr>
        <w:softHyphen/>
        <w:t>ций. Рынок ценных бумаг, первичный и вторич</w:t>
      </w:r>
      <w:r w:rsidRPr="00506724">
        <w:rPr>
          <w:sz w:val="20"/>
          <w:szCs w:val="20"/>
        </w:rPr>
        <w:softHyphen/>
        <w:t>ный. Фондовый рынок. Стоимость фирмы, защита интересов вкладчиков. Паевые фонды. Учет: структура и основные понятия. Принципы бухгалтерского учета. Финансовая отчёт</w:t>
      </w:r>
      <w:r w:rsidRPr="00506724">
        <w:rPr>
          <w:sz w:val="20"/>
          <w:szCs w:val="20"/>
        </w:rPr>
        <w:softHyphen/>
        <w:t xml:space="preserve">ность. Бюджет (смета). Краткая экономическая история России до 1917 года. Административно-командная </w:t>
      </w:r>
      <w:r w:rsidRPr="00506724">
        <w:rPr>
          <w:sz w:val="20"/>
          <w:szCs w:val="20"/>
        </w:rPr>
        <w:lastRenderedPageBreak/>
        <w:t xml:space="preserve">экономика Советского Союза. Попытки реформирования советской экономики. Старт рыночной экономики. Макроэкономическая стабилизация и институциональные преобразования. Первые результаты и социальная цена реформ. </w:t>
      </w:r>
    </w:p>
    <w:p w:rsidR="00280076" w:rsidRPr="00280076" w:rsidRDefault="00280076" w:rsidP="00280076">
      <w:pPr>
        <w:pStyle w:val="zag3"/>
        <w:shd w:val="clear" w:color="auto" w:fill="FFFFFF"/>
        <w:rPr>
          <w:bCs/>
          <w:color w:val="000000"/>
          <w:sz w:val="20"/>
          <w:szCs w:val="20"/>
        </w:rPr>
      </w:pPr>
    </w:p>
    <w:p w:rsidR="00280076" w:rsidRDefault="00280076" w:rsidP="00280076">
      <w:pPr>
        <w:pStyle w:val="zag2"/>
        <w:shd w:val="clear" w:color="auto" w:fill="FFFFFF"/>
        <w:spacing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80076" w:rsidRDefault="00280076" w:rsidP="00280076">
      <w:pPr>
        <w:pStyle w:val="zag2"/>
        <w:shd w:val="clear" w:color="auto" w:fill="FFFFFF"/>
        <w:spacing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80076" w:rsidRPr="00506724" w:rsidRDefault="00280076" w:rsidP="00280076">
      <w:pPr>
        <w:pStyle w:val="zag2"/>
        <w:shd w:val="clear" w:color="auto" w:fill="FFFFFF"/>
        <w:spacing w:after="0" w:afterAutospacing="0"/>
        <w:jc w:val="center"/>
        <w:rPr>
          <w:b/>
          <w:bCs/>
          <w:color w:val="000000"/>
          <w:sz w:val="20"/>
          <w:szCs w:val="20"/>
        </w:rPr>
      </w:pPr>
    </w:p>
    <w:sectPr w:rsidR="00280076" w:rsidRPr="00506724" w:rsidSect="00E7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76"/>
    <w:rsid w:val="00280076"/>
    <w:rsid w:val="00E7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280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280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280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1</cp:revision>
  <dcterms:created xsi:type="dcterms:W3CDTF">2015-01-29T10:21:00Z</dcterms:created>
  <dcterms:modified xsi:type="dcterms:W3CDTF">2015-01-29T10:21:00Z</dcterms:modified>
</cp:coreProperties>
</file>